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BC8D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СОВЕТ ДЕПУТАТОВ МУНИЦИПАЛЬНОГО ОБРАЗОВАНИЯ- </w:t>
      </w:r>
    </w:p>
    <w:p w14:paraId="44AF1443" w14:textId="393BB479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ПАНИНСКОЕ СЕЛЬСКОЕ ПОСЕЛЕНИЕ СПАССКОГО </w:t>
      </w:r>
      <w:r w:rsidR="009E295D"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             </w:t>
      </w: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МУНИЦИПАЛЬНОГО РАЙОНА РЯЗАНСКОЙ ОБЛАСТИ</w:t>
      </w:r>
    </w:p>
    <w:p w14:paraId="0BA9312A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74CFD2D9" w14:textId="63D8D0AE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9E295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РЕШЕНИЕ</w:t>
      </w:r>
    </w:p>
    <w:p w14:paraId="0FCA9B2D" w14:textId="77777777" w:rsidR="001321DA" w:rsidRPr="009E295D" w:rsidRDefault="001321DA" w:rsidP="001321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1842E94C" w14:textId="5FBD77E8" w:rsidR="00773977" w:rsidRPr="009E295D" w:rsidRDefault="001321DA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 20 июня 2023 г</w:t>
      </w:r>
      <w:r w:rsidR="00AF7F6F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ода</w:t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</w:r>
      <w:r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ab/>
        <w:t xml:space="preserve"> № </w:t>
      </w:r>
      <w:r w:rsidR="009E295D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8</w:t>
      </w:r>
      <w:r w:rsidR="00050EC6" w:rsidRPr="009E2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/5</w:t>
      </w:r>
    </w:p>
    <w:p w14:paraId="59FCC8BF" w14:textId="77777777" w:rsidR="00773977" w:rsidRPr="009E295D" w:rsidRDefault="00773977" w:rsidP="009E295D">
      <w:pPr>
        <w:pStyle w:val="ConsPlusTitle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14:paraId="3D1F214C" w14:textId="4B071912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93" w:after="0" w:line="235" w:lineRule="auto"/>
        <w:ind w:left="126" w:right="112" w:firstLine="8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 внесении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изменений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в Положение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 муниципальном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жилищном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          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контроле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в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Панинское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сельское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поселение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Спасского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муниципального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района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Рязанской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proofErr w:type="gramStart"/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области,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</w:t>
      </w:r>
      <w:proofErr w:type="gramEnd"/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утвержд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е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нное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решением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Совета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депутатов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муниципального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образования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0"/>
          <w:sz w:val="28"/>
          <w:szCs w:val="28"/>
        </w:rPr>
        <w:t>—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pacing w:val="1"/>
          <w:w w:val="90"/>
          <w:sz w:val="28"/>
          <w:szCs w:val="28"/>
        </w:rPr>
        <w:t xml:space="preserve"> 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Панинское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сельское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поселение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w w:val="95"/>
          <w:sz w:val="28"/>
          <w:szCs w:val="28"/>
        </w:rPr>
        <w:t>от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1"/>
          <w:w w:val="95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23.12.2021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23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Pr="009E295D">
        <w:rPr>
          <w:rFonts w:ascii="Times New Roman" w:eastAsia="Times New Roman" w:hAnsi="Times New Roman" w:cs="Times New Roman"/>
          <w:color w:val="000000" w:themeColor="text1"/>
          <w:spacing w:val="64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29/13</w:t>
      </w:r>
    </w:p>
    <w:p w14:paraId="6E4D3068" w14:textId="04CB7D89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0D9BAF43" w14:textId="77777777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14:paraId="168FEAD2" w14:textId="5B7E1CE7" w:rsidR="009E295D" w:rsidRPr="009E295D" w:rsidRDefault="009E295D" w:rsidP="009E295D">
      <w:pPr>
        <w:widowControl w:val="0"/>
        <w:suppressAutoHyphens w:val="0"/>
        <w:autoSpaceDE w:val="0"/>
        <w:autoSpaceDN w:val="0"/>
        <w:spacing w:before="1" w:after="0" w:line="232" w:lineRule="auto"/>
        <w:ind w:left="128" w:right="113" w:firstLine="7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от 06.10.2003 № 1З1-ФЗ «Об общих принципах организации местного самоуправления в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Российской Федерации», ст.20 Жилищного кодекса РФ (в ред. Федерального закона от 18.03.2023 N 71-ФЗ «О внесении изменений в статьи 2 и 3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Федерального закона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«О газоснабжении в Российской Федерации» и Жилищный кодекс Российской Федерации»), Уставом муниципального образования — Панинское сельское поселение, рассмотрев проект нормативного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правового акта, разработанного прокуратурой Спасского района, Совет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депутатов Панинского сельского поселения</w:t>
      </w:r>
    </w:p>
    <w:p w14:paraId="2A303CAD" w14:textId="411C0696" w:rsidR="009E295D" w:rsidRPr="009E295D" w:rsidRDefault="009E295D" w:rsidP="009E295D">
      <w:pPr>
        <w:widowControl w:val="0"/>
        <w:suppressAutoHyphens w:val="0"/>
        <w:autoSpaceDE w:val="0"/>
        <w:autoSpaceDN w:val="0"/>
        <w:spacing w:after="0" w:line="325" w:lineRule="exact"/>
        <w:ind w:left="3686" w:right="382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РЕШИЛ:</w:t>
      </w:r>
    </w:p>
    <w:p w14:paraId="17949024" w14:textId="5C65F3C7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1308"/>
        </w:tabs>
        <w:suppressAutoHyphens w:val="0"/>
        <w:autoSpaceDE w:val="0"/>
        <w:autoSpaceDN w:val="0"/>
        <w:spacing w:before="2" w:after="0" w:line="232" w:lineRule="auto"/>
        <w:ind w:right="121" w:firstLine="72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Внести в Положение о муниципальном жилищном контроле в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 — Панинское сельское поселение Спасского муниципального района Рязанской области», утвержд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нное решением Совета депутатов муниципального образования — Панинское сельское поселение от 23.12.2021 № 29/13 следующие изменения: дополнить п.1.3 подпунктом 12 следующего содержания:</w:t>
      </w:r>
    </w:p>
    <w:p w14:paraId="396A8002" w14:textId="10934C19" w:rsidR="009E295D" w:rsidRPr="009E295D" w:rsidRDefault="009E295D" w:rsidP="009E295D">
      <w:pPr>
        <w:widowControl w:val="0"/>
        <w:suppressAutoHyphens w:val="0"/>
        <w:autoSpaceDE w:val="0"/>
        <w:autoSpaceDN w:val="0"/>
        <w:spacing w:after="0" w:line="232" w:lineRule="auto"/>
        <w:ind w:left="121" w:right="116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«12) требований к безопасной эксплуатации и техниче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кому обслуживанию внутридомового и (или) внутриквартирного газового оборудования, а также требований к содержанию относящихся к общему имуществу в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многоквартирном доме вентиляционных и дымовых каналов.</w:t>
      </w:r>
    </w:p>
    <w:p w14:paraId="45BD98C7" w14:textId="657360D1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1076"/>
          <w:tab w:val="left" w:pos="1077"/>
          <w:tab w:val="left" w:pos="2536"/>
          <w:tab w:val="left" w:pos="3980"/>
          <w:tab w:val="left" w:pos="5215"/>
          <w:tab w:val="left" w:pos="6044"/>
          <w:tab w:val="left" w:pos="8237"/>
          <w:tab w:val="left" w:pos="9922"/>
        </w:tabs>
        <w:suppressAutoHyphens w:val="0"/>
        <w:autoSpaceDE w:val="0"/>
        <w:autoSpaceDN w:val="0"/>
        <w:spacing w:after="0" w:line="230" w:lineRule="auto"/>
        <w:ind w:left="119" w:right="113" w:firstLine="54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Направить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настоящее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решение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главе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муниципального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бразования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proofErr w:type="gramEnd"/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Панинское сельское поселение Спасского муниципального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района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Рязанской области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14:paraId="159AF226" w14:textId="77777777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947"/>
        </w:tabs>
        <w:suppressAutoHyphens w:val="0"/>
        <w:autoSpaceDE w:val="0"/>
        <w:autoSpaceDN w:val="0"/>
        <w:spacing w:after="0" w:line="315" w:lineRule="exact"/>
        <w:ind w:left="946" w:hanging="28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настоящего решения направить прокурору Спасского района.</w:t>
      </w:r>
    </w:p>
    <w:p w14:paraId="744845D6" w14:textId="03A5AF7A" w:rsidR="009E295D" w:rsidRPr="009E295D" w:rsidRDefault="009E295D" w:rsidP="009E295D">
      <w:pPr>
        <w:widowControl w:val="0"/>
        <w:numPr>
          <w:ilvl w:val="1"/>
          <w:numId w:val="1"/>
        </w:numPr>
        <w:tabs>
          <w:tab w:val="left" w:pos="1153"/>
          <w:tab w:val="left" w:pos="1154"/>
          <w:tab w:val="left" w:pos="2721"/>
          <w:tab w:val="left" w:pos="4015"/>
          <w:tab w:val="left" w:pos="5327"/>
          <w:tab w:val="left" w:pos="5728"/>
          <w:tab w:val="left" w:pos="6555"/>
          <w:tab w:val="left" w:pos="6944"/>
          <w:tab w:val="left" w:pos="8481"/>
          <w:tab w:val="left" w:pos="8899"/>
        </w:tabs>
        <w:suppressAutoHyphens w:val="0"/>
        <w:autoSpaceDE w:val="0"/>
        <w:autoSpaceDN w:val="0"/>
        <w:spacing w:after="0" w:line="230" w:lineRule="auto"/>
        <w:ind w:left="119" w:right="146" w:firstLine="54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Настоящее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решение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вступает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в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силу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с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01.09.2023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E29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подлежит официальному опубликованию (обнародованию).</w:t>
      </w:r>
    </w:p>
    <w:p w14:paraId="62E7131D" w14:textId="01ADE29B" w:rsidR="00773977" w:rsidRPr="009E295D" w:rsidRDefault="00773977" w:rsidP="009E295D">
      <w:pPr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14:paraId="7F5BF603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депутатов,</w:t>
      </w:r>
    </w:p>
    <w:p w14:paraId="05F9D172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Глава муниципального образования-</w:t>
      </w:r>
    </w:p>
    <w:p w14:paraId="5BE4BBBC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Панинское сельское поселение</w:t>
      </w:r>
    </w:p>
    <w:p w14:paraId="7102F369" w14:textId="77777777" w:rsidR="001321DA" w:rsidRPr="009E295D" w:rsidRDefault="001321DA" w:rsidP="001321D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Спасского муниципального района</w:t>
      </w:r>
    </w:p>
    <w:p w14:paraId="1940F45D" w14:textId="77777777" w:rsidR="001321DA" w:rsidRPr="009E295D" w:rsidRDefault="001321DA" w:rsidP="001321DA">
      <w:pPr>
        <w:tabs>
          <w:tab w:val="left" w:pos="9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295D">
        <w:rPr>
          <w:rFonts w:ascii="Times New Roman" w:hAnsi="Times New Roman" w:cs="Times New Roman"/>
          <w:color w:val="000000" w:themeColor="text1"/>
          <w:sz w:val="28"/>
          <w:szCs w:val="28"/>
        </w:rPr>
        <w:t>Рязанской области                                                                     Н.П. Чернецова</w:t>
      </w:r>
    </w:p>
    <w:p w14:paraId="4FE43723" w14:textId="77777777" w:rsidR="001321DA" w:rsidRPr="009E295D" w:rsidRDefault="001321DA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sectPr w:rsidR="001321DA" w:rsidRPr="009E295D" w:rsidSect="001321DA">
      <w:pgSz w:w="11906" w:h="16838"/>
      <w:pgMar w:top="567" w:right="851" w:bottom="56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011569"/>
    <w:multiLevelType w:val="hybridMultilevel"/>
    <w:tmpl w:val="1D128BB6"/>
    <w:lvl w:ilvl="0" w:tplc="4C780848">
      <w:start w:val="21"/>
      <w:numFmt w:val="upperLetter"/>
      <w:lvlText w:val="%1"/>
      <w:lvlJc w:val="left"/>
      <w:pPr>
        <w:ind w:left="718" w:hanging="617"/>
        <w:jc w:val="left"/>
      </w:pPr>
      <w:rPr>
        <w:rFonts w:hint="default"/>
        <w:lang w:val="ru-RU" w:eastAsia="en-US" w:bidi="ar-SA"/>
      </w:rPr>
    </w:lvl>
    <w:lvl w:ilvl="1" w:tplc="1D78E508">
      <w:start w:val="1"/>
      <w:numFmt w:val="decimal"/>
      <w:lvlText w:val="%2."/>
      <w:lvlJc w:val="left"/>
      <w:pPr>
        <w:ind w:left="116" w:hanging="467"/>
        <w:jc w:val="right"/>
      </w:pPr>
      <w:rPr>
        <w:rFonts w:hint="default"/>
        <w:w w:val="98"/>
        <w:lang w:val="ru-RU" w:eastAsia="en-US" w:bidi="ar-SA"/>
      </w:rPr>
    </w:lvl>
    <w:lvl w:ilvl="2" w:tplc="05E68990">
      <w:start w:val="1"/>
      <w:numFmt w:val="decimal"/>
      <w:lvlText w:val="%3."/>
      <w:lvlJc w:val="left"/>
      <w:pPr>
        <w:ind w:left="105" w:hanging="470"/>
        <w:jc w:val="right"/>
      </w:pPr>
      <w:rPr>
        <w:rFonts w:hint="default"/>
        <w:w w:val="97"/>
        <w:lang w:val="ru-RU" w:eastAsia="en-US" w:bidi="ar-SA"/>
      </w:rPr>
    </w:lvl>
    <w:lvl w:ilvl="3" w:tplc="BF2A21AC">
      <w:numFmt w:val="bullet"/>
      <w:lvlText w:val="•"/>
      <w:lvlJc w:val="left"/>
      <w:pPr>
        <w:ind w:left="847" w:hanging="470"/>
      </w:pPr>
      <w:rPr>
        <w:rFonts w:hint="default"/>
        <w:lang w:val="ru-RU" w:eastAsia="en-US" w:bidi="ar-SA"/>
      </w:rPr>
    </w:lvl>
    <w:lvl w:ilvl="4" w:tplc="196EE688">
      <w:numFmt w:val="bullet"/>
      <w:lvlText w:val="•"/>
      <w:lvlJc w:val="left"/>
      <w:pPr>
        <w:ind w:left="975" w:hanging="470"/>
      </w:pPr>
      <w:rPr>
        <w:rFonts w:hint="default"/>
        <w:lang w:val="ru-RU" w:eastAsia="en-US" w:bidi="ar-SA"/>
      </w:rPr>
    </w:lvl>
    <w:lvl w:ilvl="5" w:tplc="721275A6">
      <w:numFmt w:val="bullet"/>
      <w:lvlText w:val="•"/>
      <w:lvlJc w:val="left"/>
      <w:pPr>
        <w:ind w:left="1103" w:hanging="470"/>
      </w:pPr>
      <w:rPr>
        <w:rFonts w:hint="default"/>
        <w:lang w:val="ru-RU" w:eastAsia="en-US" w:bidi="ar-SA"/>
      </w:rPr>
    </w:lvl>
    <w:lvl w:ilvl="6" w:tplc="E99A41CE">
      <w:numFmt w:val="bullet"/>
      <w:lvlText w:val="•"/>
      <w:lvlJc w:val="left"/>
      <w:pPr>
        <w:ind w:left="1230" w:hanging="470"/>
      </w:pPr>
      <w:rPr>
        <w:rFonts w:hint="default"/>
        <w:lang w:val="ru-RU" w:eastAsia="en-US" w:bidi="ar-SA"/>
      </w:rPr>
    </w:lvl>
    <w:lvl w:ilvl="7" w:tplc="E60E3AF4">
      <w:numFmt w:val="bullet"/>
      <w:lvlText w:val="•"/>
      <w:lvlJc w:val="left"/>
      <w:pPr>
        <w:ind w:left="1358" w:hanging="470"/>
      </w:pPr>
      <w:rPr>
        <w:rFonts w:hint="default"/>
        <w:lang w:val="ru-RU" w:eastAsia="en-US" w:bidi="ar-SA"/>
      </w:rPr>
    </w:lvl>
    <w:lvl w:ilvl="8" w:tplc="301ABBA2">
      <w:numFmt w:val="bullet"/>
      <w:lvlText w:val="•"/>
      <w:lvlJc w:val="left"/>
      <w:pPr>
        <w:ind w:left="1486" w:hanging="47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977"/>
    <w:rsid w:val="00050EC6"/>
    <w:rsid w:val="001321DA"/>
    <w:rsid w:val="00773977"/>
    <w:rsid w:val="009E295D"/>
    <w:rsid w:val="00AF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D7B60"/>
  <w15:docId w15:val="{B13D23C2-23C6-4B93-A50F-E10CB1D39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BF732E"/>
    <w:pPr>
      <w:widowControl w:val="0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qFormat/>
    <w:rsid w:val="00BF732E"/>
    <w:pPr>
      <w:widowControl w:val="0"/>
    </w:pPr>
    <w:rPr>
      <w:rFonts w:eastAsia="Times New Roman" w:cs="Calibri"/>
      <w:b/>
      <w:szCs w:val="20"/>
      <w:lang w:eastAsia="ru-RU"/>
    </w:rPr>
  </w:style>
  <w:style w:type="paragraph" w:customStyle="1" w:styleId="ConsPlusTitlePage">
    <w:name w:val="ConsPlusTitlePage"/>
    <w:qFormat/>
    <w:rsid w:val="00BF732E"/>
    <w:pPr>
      <w:widowControl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9E295D"/>
    <w:pPr>
      <w:widowControl w:val="0"/>
      <w:suppressAutoHyphens w:val="0"/>
      <w:autoSpaceDE w:val="0"/>
      <w:autoSpaceDN w:val="0"/>
      <w:spacing w:after="0" w:line="240" w:lineRule="auto"/>
      <w:ind w:left="105" w:firstLine="54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2097</Characters>
  <Application>Microsoft Office Word</Application>
  <DocSecurity>0</DocSecurity>
  <Lines>17</Lines>
  <Paragraphs>4</Paragraphs>
  <ScaleCrop>false</ScaleCrop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Синецкая Лилия Николаевна</dc:creator>
  <dc:description/>
  <cp:lastModifiedBy>1</cp:lastModifiedBy>
  <cp:revision>2</cp:revision>
  <cp:lastPrinted>2023-06-20T07:21:00Z</cp:lastPrinted>
  <dcterms:created xsi:type="dcterms:W3CDTF">2023-06-20T07:21:00Z</dcterms:created>
  <dcterms:modified xsi:type="dcterms:W3CDTF">2023-06-20T07:21:00Z</dcterms:modified>
  <dc:language>ru-RU</dc:language>
</cp:coreProperties>
</file>